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8B" w:rsidRPr="00AF198B" w:rsidRDefault="00AF198B" w:rsidP="00800708">
      <w:pPr>
        <w:shd w:val="clear" w:color="auto" w:fill="FFFFFF"/>
        <w:spacing w:before="150" w:after="75" w:line="240" w:lineRule="auto"/>
        <w:jc w:val="center"/>
        <w:outlineLvl w:val="2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AF198B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Klauzula Informacyjna</w:t>
      </w:r>
    </w:p>
    <w:p w:rsidR="00487747" w:rsidRDefault="00487747"/>
    <w:p w:rsidR="00AF198B" w:rsidRPr="00800708" w:rsidRDefault="00AF198B" w:rsidP="00AF198B">
      <w:pPr>
        <w:pStyle w:val="Nagwek3"/>
        <w:shd w:val="clear" w:color="auto" w:fill="FFFFFF"/>
        <w:spacing w:before="150" w:beforeAutospacing="0" w:after="75" w:afterAutospacing="0"/>
        <w:jc w:val="center"/>
        <w:rPr>
          <w:rFonts w:ascii="Arial" w:hAnsi="Arial" w:cs="Arial"/>
          <w:b w:val="0"/>
          <w:bCs w:val="0"/>
          <w:sz w:val="26"/>
          <w:szCs w:val="26"/>
        </w:rPr>
      </w:pPr>
      <w:r>
        <w:rPr>
          <w:rFonts w:ascii="Arial" w:hAnsi="Arial" w:cs="Arial"/>
          <w:b w:val="0"/>
          <w:bCs w:val="0"/>
          <w:color w:val="333333"/>
          <w:sz w:val="26"/>
          <w:szCs w:val="26"/>
        </w:rPr>
        <w:t>INSPEKTOR OCHRONY DANYCH</w:t>
      </w:r>
      <w:r>
        <w:rPr>
          <w:rFonts w:ascii="Arial" w:hAnsi="Arial" w:cs="Arial"/>
          <w:b w:val="0"/>
          <w:bCs w:val="0"/>
          <w:color w:val="333333"/>
          <w:sz w:val="26"/>
          <w:szCs w:val="26"/>
        </w:rPr>
        <w:br/>
        <w:t>Zuzanna Gojska</w:t>
      </w:r>
      <w:r>
        <w:rPr>
          <w:rFonts w:ascii="Arial" w:hAnsi="Arial" w:cs="Arial"/>
          <w:b w:val="0"/>
          <w:bCs w:val="0"/>
          <w:color w:val="333333"/>
          <w:sz w:val="26"/>
          <w:szCs w:val="26"/>
        </w:rPr>
        <w:br/>
      </w:r>
      <w:hyperlink r:id="rId6" w:history="1">
        <w:r w:rsidRPr="00800708">
          <w:rPr>
            <w:rStyle w:val="Hipercze"/>
            <w:rFonts w:ascii="Arial" w:hAnsi="Arial" w:cs="Arial"/>
            <w:b w:val="0"/>
            <w:bCs w:val="0"/>
            <w:color w:val="auto"/>
            <w:sz w:val="26"/>
            <w:szCs w:val="26"/>
            <w:u w:val="none"/>
            <w:bdr w:val="none" w:sz="0" w:space="0" w:color="auto" w:frame="1"/>
          </w:rPr>
          <w:t>IODO@zeto.lublin.pl</w:t>
        </w:r>
      </w:hyperlink>
    </w:p>
    <w:p w:rsidR="00AF198B" w:rsidRDefault="00AF198B" w:rsidP="00AF198B">
      <w:pPr>
        <w:pStyle w:val="Nagwek3"/>
        <w:shd w:val="clear" w:color="auto" w:fill="FFFFFF"/>
        <w:spacing w:before="150" w:beforeAutospacing="0" w:after="75" w:afterAutospacing="0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AF198B" w:rsidRPr="00800708" w:rsidRDefault="00800708">
      <w:pPr>
        <w:rPr>
          <w:shd w:val="clear" w:color="auto" w:fill="FFFFFF"/>
        </w:rPr>
      </w:pPr>
      <w:r w:rsidRPr="00800708">
        <w:rPr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U. UE L.2016.119.1 z późn. zm.) informuję, iż:</w:t>
      </w:r>
    </w:p>
    <w:p w:rsidR="00800708" w:rsidRP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>Administratorem danych osobowych jest ZSiP w Zawichoście</w:t>
      </w:r>
      <w:r w:rsidR="00DB08F1">
        <w:t>, 27-630 Zawichost, ul. Szkolna 15,</w:t>
      </w:r>
      <w:r w:rsidR="00DB08F1">
        <w:br/>
        <w:t xml:space="preserve"> tel. 158364708</w:t>
      </w:r>
    </w:p>
    <w:p w:rsidR="00800708" w:rsidRP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>Kontakt z Inspektorem Ochrony Danych możliwy jest pod adresem email: IODO@zeto.lublin.pl.</w:t>
      </w:r>
    </w:p>
    <w:p w:rsidR="00800708" w:rsidRP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>Dane osobowe będą przetwarzane na podstawie udzielonej zgody w celu promocji ZSiP w Zawichoście.</w:t>
      </w:r>
    </w:p>
    <w:p w:rsidR="00800708" w:rsidRP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>Podane dane nie będą udostępniane innym podmiotom niż podmioty upoważnione na podstawie przepisów prawa.</w:t>
      </w:r>
    </w:p>
    <w:p w:rsidR="00800708" w:rsidRP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 xml:space="preserve">Dane osobowe przechowywane będą do momentu wycofania zgody lub przez okres niezbędny </w:t>
      </w:r>
      <w:r w:rsidRPr="00800708">
        <w:br/>
      </w:r>
      <w:r w:rsidRPr="00800708">
        <w:t>do realizacji wskazanego w pkt. 3 celu, a po tym czasie przez okres wskazany w przepisach prawa</w:t>
      </w:r>
      <w:r w:rsidRPr="00800708">
        <w:rPr>
          <w:i/>
        </w:rPr>
        <w:t>.</w:t>
      </w:r>
    </w:p>
    <w:p w:rsidR="00800708" w:rsidRP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>Podanie danych jest dobrowolne, ale niezbędne do promocji naszej Jednostki.</w:t>
      </w:r>
    </w:p>
    <w:p w:rsidR="00800708" w:rsidRP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>W przypadku, w którym przetwarzanie danych osobowych odbywa się na podstawie zgody, przysługuje prawo do cofnięcia tej zgody w dowolnym momencie, bez wpływu na zgodność z prawem przetwarzania, którego dokonano na podstawie zgody przed jej cofnięciem.</w:t>
      </w:r>
    </w:p>
    <w:p w:rsidR="00800708" w:rsidRP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>Przysługuje prawo żądania dostępu do danych osobowych, sprostowania, usunięcia, przenoszenia danych oraz prawo do ograniczenia przetwarzania, wniesienia sprzeciwu wobec przetwarzania.</w:t>
      </w:r>
    </w:p>
    <w:p w:rsidR="00800708" w:rsidRPr="00800708" w:rsidRDefault="00800708" w:rsidP="00DB08F1">
      <w:pPr>
        <w:numPr>
          <w:ilvl w:val="0"/>
          <w:numId w:val="1"/>
        </w:numPr>
        <w:spacing w:after="0" w:line="360" w:lineRule="auto"/>
        <w:ind w:left="629" w:hanging="629"/>
        <w:jc w:val="both"/>
      </w:pPr>
      <w:r w:rsidRPr="00800708">
        <w:t>Przysługuje prawo wniesienia skargi do organu nadzorczego, którym jest Prezes Urzędu Ochrony Danych Osobowych, ul. Stawki 2, 00-193 Warszawa</w:t>
      </w:r>
      <w:bookmarkStart w:id="0" w:name="_GoBack"/>
      <w:bookmarkEnd w:id="0"/>
    </w:p>
    <w:p w:rsidR="00800708" w:rsidRPr="00800708" w:rsidRDefault="00800708"/>
    <w:sectPr w:rsidR="00800708" w:rsidRPr="00800708" w:rsidSect="00D0444E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B"/>
    <w:rsid w:val="00487747"/>
    <w:rsid w:val="00800708"/>
    <w:rsid w:val="00A356D9"/>
    <w:rsid w:val="00AF198B"/>
    <w:rsid w:val="00C05412"/>
    <w:rsid w:val="00D0444E"/>
    <w:rsid w:val="00DA02D2"/>
    <w:rsid w:val="00DB08F1"/>
    <w:rsid w:val="00F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198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198B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F1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198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198B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F1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eto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Klauzula Informacyjna</vt:lpstr>
      <vt:lpstr>        INSPEKTOR OCHRONY DANYCH Zuzanna Gojska IODO@zeto.lublin.pl</vt:lpstr>
      <vt:lpstr>        </vt:lpstr>
      <vt:lpstr>        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2020-02-24T08:00:00Z</dcterms:created>
  <dcterms:modified xsi:type="dcterms:W3CDTF">2020-02-24T08:08:00Z</dcterms:modified>
</cp:coreProperties>
</file>