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1AACF" w14:textId="01D05255" w:rsidR="001E0341" w:rsidRPr="008D0AE0" w:rsidRDefault="00F573E6" w:rsidP="008D0AE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Klauzula informacyjna</w:t>
      </w:r>
    </w:p>
    <w:p w14:paraId="55226EAF" w14:textId="77777777" w:rsidR="008D0AE0" w:rsidRPr="00DE792C" w:rsidRDefault="008D0AE0" w:rsidP="008D0AE0">
      <w:pPr>
        <w:spacing w:line="360" w:lineRule="auto"/>
        <w:jc w:val="center"/>
        <w:rPr>
          <w:b/>
          <w:sz w:val="22"/>
        </w:rPr>
      </w:pPr>
    </w:p>
    <w:p w14:paraId="24FD2537" w14:textId="2EE35E84" w:rsidR="001E0341" w:rsidRPr="00DE792C" w:rsidRDefault="001E0341" w:rsidP="008D0AE0">
      <w:pPr>
        <w:spacing w:line="360" w:lineRule="auto"/>
        <w:jc w:val="both"/>
        <w:rPr>
          <w:sz w:val="22"/>
        </w:rPr>
      </w:pPr>
      <w:r w:rsidRPr="00DE792C">
        <w:rPr>
          <w:sz w:val="22"/>
        </w:rPr>
        <w:t xml:space="preserve">Zgodnie z art. 13 </w:t>
      </w:r>
      <w:r w:rsidR="00D0569F">
        <w:rPr>
          <w:sz w:val="22"/>
        </w:rPr>
        <w:t xml:space="preserve">ust. 1 i 2 </w:t>
      </w:r>
      <w:r w:rsidRPr="00DE792C">
        <w:rPr>
          <w:sz w:val="22"/>
        </w:rPr>
        <w:t xml:space="preserve">Rozporządzenia Parlamentu Europejskiego i Rady (UE) 2016/679 z dnia 27 kwietnia 2016 r. w sprawie ochrony osób fizycznych w związku z przetwarzaniem danych osobowych </w:t>
      </w:r>
      <w:r w:rsidR="00F573E6">
        <w:rPr>
          <w:sz w:val="22"/>
        </w:rPr>
        <w:br/>
      </w:r>
      <w:r w:rsidRPr="00DE792C">
        <w:rPr>
          <w:sz w:val="22"/>
        </w:rPr>
        <w:t>i w sprawie swobodnego przepływu takich danych oraz uchylenia dyrektywy 95/46/WE (Dz.U. UE L.2016.119.1</w:t>
      </w:r>
      <w:r w:rsidR="00D0569F">
        <w:rPr>
          <w:sz w:val="22"/>
        </w:rPr>
        <w:t xml:space="preserve"> ze zm.</w:t>
      </w:r>
      <w:r w:rsidRPr="00DE792C">
        <w:rPr>
          <w:sz w:val="22"/>
        </w:rPr>
        <w:t>) informujemy, iż:</w:t>
      </w:r>
    </w:p>
    <w:p w14:paraId="1E8974AB" w14:textId="77777777" w:rsidR="001E0341" w:rsidRPr="00DE792C" w:rsidRDefault="001E0341" w:rsidP="008D0AE0">
      <w:pPr>
        <w:spacing w:line="360" w:lineRule="auto"/>
        <w:jc w:val="both"/>
        <w:rPr>
          <w:sz w:val="22"/>
          <w:szCs w:val="22"/>
        </w:rPr>
      </w:pPr>
    </w:p>
    <w:p w14:paraId="1A4D74C1" w14:textId="3BD548C8" w:rsidR="00110714" w:rsidRPr="00DE792C" w:rsidRDefault="00110714" w:rsidP="008D0A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360" w:lineRule="auto"/>
        <w:ind w:left="284" w:hanging="142"/>
        <w:jc w:val="both"/>
        <w:rPr>
          <w:sz w:val="22"/>
          <w:szCs w:val="22"/>
        </w:rPr>
      </w:pPr>
      <w:r w:rsidRPr="00DE792C">
        <w:rPr>
          <w:sz w:val="22"/>
          <w:szCs w:val="22"/>
        </w:rPr>
        <w:t xml:space="preserve">Administratorem przetwarzanych danych w ramach procesu rekrutacji </w:t>
      </w:r>
      <w:r w:rsidR="001E0341" w:rsidRPr="00DE792C">
        <w:rPr>
          <w:sz w:val="22"/>
          <w:szCs w:val="22"/>
        </w:rPr>
        <w:t xml:space="preserve">jest </w:t>
      </w:r>
      <w:r w:rsidR="00F573E6">
        <w:rPr>
          <w:sz w:val="22"/>
          <w:szCs w:val="22"/>
        </w:rPr>
        <w:t xml:space="preserve">Zespół Szkoły </w:t>
      </w:r>
      <w:r w:rsidR="00F573E6">
        <w:rPr>
          <w:sz w:val="22"/>
          <w:szCs w:val="22"/>
        </w:rPr>
        <w:br/>
        <w:t>i Przedszkoli</w:t>
      </w:r>
      <w:r w:rsidR="00C07AA1">
        <w:rPr>
          <w:sz w:val="22"/>
          <w:szCs w:val="22"/>
        </w:rPr>
        <w:t xml:space="preserve"> w Zawichoście</w:t>
      </w:r>
      <w:r w:rsidR="00DD04BD">
        <w:rPr>
          <w:sz w:val="22"/>
          <w:szCs w:val="22"/>
        </w:rPr>
        <w:t>, reprezentowan</w:t>
      </w:r>
      <w:r w:rsidR="00DE7B76">
        <w:rPr>
          <w:sz w:val="22"/>
          <w:szCs w:val="22"/>
        </w:rPr>
        <w:t>y</w:t>
      </w:r>
      <w:r w:rsidR="00DD04BD">
        <w:rPr>
          <w:sz w:val="22"/>
          <w:szCs w:val="22"/>
        </w:rPr>
        <w:t xml:space="preserve"> przez Dyrektora</w:t>
      </w:r>
      <w:r w:rsidR="00F92BE9">
        <w:rPr>
          <w:sz w:val="22"/>
          <w:szCs w:val="22"/>
        </w:rPr>
        <w:t>,</w:t>
      </w:r>
      <w:r w:rsidR="00E84A06">
        <w:rPr>
          <w:sz w:val="22"/>
          <w:szCs w:val="22"/>
        </w:rPr>
        <w:t xml:space="preserve"> </w:t>
      </w:r>
      <w:r w:rsidR="00C07AA1">
        <w:rPr>
          <w:sz w:val="22"/>
          <w:szCs w:val="22"/>
        </w:rPr>
        <w:t>ul. Szkolna 15</w:t>
      </w:r>
      <w:r w:rsidR="000966D8">
        <w:rPr>
          <w:sz w:val="22"/>
          <w:szCs w:val="22"/>
        </w:rPr>
        <w:t>,</w:t>
      </w:r>
      <w:r w:rsidR="00D272A2">
        <w:rPr>
          <w:sz w:val="22"/>
          <w:szCs w:val="22"/>
        </w:rPr>
        <w:t xml:space="preserve"> 2</w:t>
      </w:r>
      <w:r w:rsidR="00C07AA1">
        <w:rPr>
          <w:sz w:val="22"/>
          <w:szCs w:val="22"/>
        </w:rPr>
        <w:t>7</w:t>
      </w:r>
      <w:r w:rsidR="00D272A2">
        <w:rPr>
          <w:sz w:val="22"/>
          <w:szCs w:val="22"/>
        </w:rPr>
        <w:t>-</w:t>
      </w:r>
      <w:r w:rsidR="00C07AA1">
        <w:rPr>
          <w:sz w:val="22"/>
          <w:szCs w:val="22"/>
        </w:rPr>
        <w:t>63</w:t>
      </w:r>
      <w:r w:rsidR="00874BD9">
        <w:rPr>
          <w:sz w:val="22"/>
          <w:szCs w:val="22"/>
        </w:rPr>
        <w:t>0</w:t>
      </w:r>
      <w:r w:rsidR="00463BC8">
        <w:rPr>
          <w:rFonts w:ascii="Arial" w:hAnsi="Arial" w:cs="Arial"/>
          <w:color w:val="545454"/>
          <w:shd w:val="clear" w:color="auto" w:fill="FFFFFF"/>
        </w:rPr>
        <w:t> </w:t>
      </w:r>
      <w:r w:rsidR="00C07AA1">
        <w:rPr>
          <w:sz w:val="22"/>
          <w:szCs w:val="22"/>
          <w:shd w:val="clear" w:color="auto" w:fill="FFFFFF"/>
        </w:rPr>
        <w:t>Zawichost</w:t>
      </w:r>
      <w:r w:rsidR="00DD04BD">
        <w:rPr>
          <w:sz w:val="22"/>
          <w:szCs w:val="22"/>
          <w:shd w:val="clear" w:color="auto" w:fill="FFFFFF"/>
        </w:rPr>
        <w:t xml:space="preserve">, tel. </w:t>
      </w:r>
      <w:r w:rsidR="00C07AA1">
        <w:rPr>
          <w:sz w:val="22"/>
          <w:szCs w:val="22"/>
          <w:shd w:val="clear" w:color="auto" w:fill="FFFFFF"/>
        </w:rPr>
        <w:t>15 836 47 08</w:t>
      </w:r>
      <w:r w:rsidRPr="00DE792C">
        <w:rPr>
          <w:sz w:val="22"/>
          <w:szCs w:val="22"/>
        </w:rPr>
        <w:t>.</w:t>
      </w:r>
    </w:p>
    <w:p w14:paraId="2884BF2C" w14:textId="77777777" w:rsidR="00110714" w:rsidRPr="00DE792C" w:rsidRDefault="00110714" w:rsidP="008D0A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360" w:lineRule="auto"/>
        <w:ind w:left="284" w:hanging="142"/>
        <w:jc w:val="both"/>
        <w:rPr>
          <w:sz w:val="22"/>
          <w:szCs w:val="22"/>
        </w:rPr>
      </w:pPr>
      <w:r w:rsidRPr="00DE792C">
        <w:rPr>
          <w:sz w:val="22"/>
          <w:szCs w:val="22"/>
        </w:rPr>
        <w:t xml:space="preserve">Kontakt z Inspektorem Ochrony Danych jest możliwy za pośrednictwem poczty elektronicznej pod adresem </w:t>
      </w:r>
      <w:r w:rsidR="001E0341" w:rsidRPr="00DE792C">
        <w:rPr>
          <w:sz w:val="22"/>
          <w:szCs w:val="22"/>
        </w:rPr>
        <w:t>IODO@zeto.lublin.pl.</w:t>
      </w:r>
    </w:p>
    <w:p w14:paraId="07A6B129" w14:textId="77777777" w:rsidR="00C470D0" w:rsidRPr="00DE792C" w:rsidRDefault="00110714" w:rsidP="008D0A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360" w:lineRule="auto"/>
        <w:ind w:left="284" w:hanging="142"/>
        <w:jc w:val="both"/>
        <w:rPr>
          <w:sz w:val="22"/>
          <w:szCs w:val="22"/>
        </w:rPr>
      </w:pPr>
      <w:r w:rsidRPr="00DE792C">
        <w:rPr>
          <w:sz w:val="22"/>
          <w:szCs w:val="22"/>
        </w:rPr>
        <w:t>Dane osobowe kandydatów</w:t>
      </w:r>
      <w:r w:rsidR="001E0341" w:rsidRPr="00DE792C">
        <w:rPr>
          <w:sz w:val="22"/>
          <w:szCs w:val="22"/>
        </w:rPr>
        <w:t>,</w:t>
      </w:r>
      <w:r w:rsidRPr="00DE792C">
        <w:rPr>
          <w:sz w:val="22"/>
          <w:szCs w:val="22"/>
        </w:rPr>
        <w:t xml:space="preserve"> rodziców</w:t>
      </w:r>
      <w:r w:rsidR="00073043">
        <w:rPr>
          <w:sz w:val="22"/>
          <w:szCs w:val="22"/>
        </w:rPr>
        <w:t>/</w:t>
      </w:r>
      <w:r w:rsidRPr="00DE792C">
        <w:rPr>
          <w:sz w:val="22"/>
          <w:szCs w:val="22"/>
        </w:rPr>
        <w:t>opiekunów prawnych kandydatów będą przetwarzane w celu przeprowadzenia postępowania rekrutacyjnego</w:t>
      </w:r>
      <w:r w:rsidR="00C470D0" w:rsidRPr="00DE792C">
        <w:rPr>
          <w:sz w:val="22"/>
          <w:szCs w:val="22"/>
        </w:rPr>
        <w:t>.</w:t>
      </w:r>
    </w:p>
    <w:p w14:paraId="20E731E3" w14:textId="6FDCDEF9" w:rsidR="00110714" w:rsidRPr="00DE792C" w:rsidRDefault="00C470D0" w:rsidP="008D0A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360" w:lineRule="auto"/>
        <w:ind w:left="284" w:hanging="142"/>
        <w:jc w:val="both"/>
        <w:rPr>
          <w:sz w:val="22"/>
          <w:szCs w:val="22"/>
        </w:rPr>
      </w:pPr>
      <w:r w:rsidRPr="00DE792C">
        <w:rPr>
          <w:sz w:val="22"/>
          <w:szCs w:val="22"/>
        </w:rPr>
        <w:t>Dane osobowe kandydatów, rodziców</w:t>
      </w:r>
      <w:r w:rsidR="00073043">
        <w:rPr>
          <w:sz w:val="22"/>
          <w:szCs w:val="22"/>
        </w:rPr>
        <w:t>/</w:t>
      </w:r>
      <w:r w:rsidRPr="00DE792C">
        <w:rPr>
          <w:sz w:val="22"/>
          <w:szCs w:val="22"/>
        </w:rPr>
        <w:t>opiekunów prawnych kandydatów będą przetwarzane na podstawie</w:t>
      </w:r>
      <w:r w:rsidR="00110714" w:rsidRPr="00DE792C">
        <w:rPr>
          <w:sz w:val="22"/>
          <w:szCs w:val="22"/>
        </w:rPr>
        <w:t xml:space="preserve"> </w:t>
      </w:r>
      <w:r w:rsidR="00675EF5">
        <w:rPr>
          <w:sz w:val="22"/>
          <w:szCs w:val="22"/>
        </w:rPr>
        <w:t xml:space="preserve">ustawy z dnia 14 grudnia 2016 r. Prawo oświatowe Dz.U. z 2018 poz. 996 ze zm. </w:t>
      </w:r>
      <w:r w:rsidR="00F573E6">
        <w:rPr>
          <w:sz w:val="22"/>
          <w:szCs w:val="22"/>
        </w:rPr>
        <w:br/>
      </w:r>
      <w:r w:rsidR="00675EF5">
        <w:rPr>
          <w:sz w:val="22"/>
          <w:szCs w:val="22"/>
        </w:rPr>
        <w:t xml:space="preserve">w związku z </w:t>
      </w:r>
      <w:r w:rsidR="00110714" w:rsidRPr="00DE792C">
        <w:rPr>
          <w:sz w:val="22"/>
          <w:szCs w:val="22"/>
        </w:rPr>
        <w:t>art.</w:t>
      </w:r>
      <w:r w:rsidRPr="00DE792C">
        <w:rPr>
          <w:sz w:val="22"/>
          <w:szCs w:val="22"/>
        </w:rPr>
        <w:t xml:space="preserve"> 6 ust. 1 lit. c</w:t>
      </w:r>
      <w:r w:rsidR="00DE6262" w:rsidRPr="00DE792C">
        <w:rPr>
          <w:sz w:val="22"/>
          <w:szCs w:val="22"/>
        </w:rPr>
        <w:t xml:space="preserve"> RODO.</w:t>
      </w:r>
      <w:r w:rsidR="00110714" w:rsidRPr="00DE792C">
        <w:rPr>
          <w:sz w:val="22"/>
          <w:szCs w:val="22"/>
        </w:rPr>
        <w:t xml:space="preserve"> </w:t>
      </w:r>
    </w:p>
    <w:p w14:paraId="60718996" w14:textId="69656C29" w:rsidR="00110714" w:rsidRPr="00DE792C" w:rsidRDefault="00110714" w:rsidP="008D0A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360" w:lineRule="auto"/>
        <w:ind w:left="284" w:hanging="142"/>
        <w:jc w:val="both"/>
        <w:rPr>
          <w:sz w:val="22"/>
          <w:szCs w:val="22"/>
        </w:rPr>
      </w:pPr>
      <w:r w:rsidRPr="00DE792C">
        <w:rPr>
          <w:sz w:val="22"/>
          <w:szCs w:val="22"/>
        </w:rPr>
        <w:t xml:space="preserve">Odbiorcą danych osobowych zawartych we wniosku </w:t>
      </w:r>
      <w:r w:rsidR="00AB70F0">
        <w:rPr>
          <w:sz w:val="22"/>
          <w:szCs w:val="22"/>
        </w:rPr>
        <w:t xml:space="preserve">jest </w:t>
      </w:r>
      <w:r w:rsidRPr="00DE792C">
        <w:rPr>
          <w:sz w:val="22"/>
          <w:szCs w:val="22"/>
        </w:rPr>
        <w:t xml:space="preserve">uprawniony podmiot dostarczający </w:t>
      </w:r>
      <w:r w:rsidR="00AB70F0">
        <w:rPr>
          <w:sz w:val="22"/>
          <w:szCs w:val="22"/>
        </w:rPr>
        <w:t xml:space="preserve">stronę internetową </w:t>
      </w:r>
      <w:r w:rsidR="00F573E6">
        <w:rPr>
          <w:sz w:val="22"/>
          <w:szCs w:val="22"/>
        </w:rPr>
        <w:t>Zespołowi Szkoły i Przedszkoli</w:t>
      </w:r>
      <w:r w:rsidR="00C07AA1">
        <w:rPr>
          <w:sz w:val="22"/>
          <w:szCs w:val="22"/>
        </w:rPr>
        <w:t xml:space="preserve"> w Zawichoście</w:t>
      </w:r>
      <w:r w:rsidRPr="00DE792C">
        <w:rPr>
          <w:sz w:val="22"/>
          <w:szCs w:val="22"/>
        </w:rPr>
        <w:t xml:space="preserve"> na podstawie umowy powierzenia przetwarzania danych. </w:t>
      </w:r>
    </w:p>
    <w:p w14:paraId="7EB81B33" w14:textId="0E899F58" w:rsidR="00110714" w:rsidRPr="00DE792C" w:rsidRDefault="00110714" w:rsidP="008D0A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360" w:lineRule="auto"/>
        <w:ind w:left="284" w:hanging="142"/>
        <w:jc w:val="both"/>
        <w:rPr>
          <w:sz w:val="22"/>
          <w:szCs w:val="22"/>
        </w:rPr>
      </w:pPr>
      <w:r w:rsidRPr="00DE792C">
        <w:rPr>
          <w:sz w:val="22"/>
          <w:szCs w:val="22"/>
        </w:rPr>
        <w:t>Dane będą przechowywane przez okres wskazany w art. 160 ustawy Prawo oświatowe</w:t>
      </w:r>
      <w:r w:rsidR="00DE6262" w:rsidRPr="00DE792C">
        <w:rPr>
          <w:sz w:val="22"/>
          <w:szCs w:val="22"/>
        </w:rPr>
        <w:t xml:space="preserve"> tj.</w:t>
      </w:r>
      <w:r w:rsidRPr="00DE792C">
        <w:rPr>
          <w:sz w:val="22"/>
          <w:szCs w:val="22"/>
        </w:rPr>
        <w:t xml:space="preserve"> nie dłużej niż do końca okresu, w którym dziecko korzysta z wychowania w </w:t>
      </w:r>
      <w:r w:rsidR="00F573E6">
        <w:rPr>
          <w:sz w:val="22"/>
          <w:szCs w:val="22"/>
        </w:rPr>
        <w:t>Zespole szkoły i Przedszkoli</w:t>
      </w:r>
      <w:r w:rsidR="00F573E6">
        <w:rPr>
          <w:sz w:val="22"/>
          <w:szCs w:val="22"/>
        </w:rPr>
        <w:br/>
      </w:r>
      <w:r w:rsidR="0042580D">
        <w:rPr>
          <w:sz w:val="22"/>
          <w:szCs w:val="22"/>
        </w:rPr>
        <w:t xml:space="preserve"> w Zawichoście</w:t>
      </w:r>
      <w:r w:rsidRPr="00DE792C">
        <w:rPr>
          <w:sz w:val="22"/>
          <w:szCs w:val="22"/>
        </w:rPr>
        <w:t xml:space="preserve">, </w:t>
      </w:r>
      <w:r w:rsidR="00E84A06">
        <w:rPr>
          <w:sz w:val="22"/>
          <w:szCs w:val="22"/>
        </w:rPr>
        <w:t>natomiast</w:t>
      </w:r>
      <w:r w:rsidRPr="00DE792C">
        <w:rPr>
          <w:sz w:val="22"/>
          <w:szCs w:val="22"/>
        </w:rPr>
        <w:t xml:space="preserve"> dane osobowe kandydatów nieprzyjętych zgromadzone w celach postępowania rekrutacyjnego są przechowywane w </w:t>
      </w:r>
      <w:r w:rsidR="00F573E6">
        <w:rPr>
          <w:sz w:val="22"/>
          <w:szCs w:val="22"/>
        </w:rPr>
        <w:t>Zespole szkoły i Przedszkoli</w:t>
      </w:r>
      <w:r w:rsidR="0042580D">
        <w:rPr>
          <w:sz w:val="22"/>
          <w:szCs w:val="22"/>
        </w:rPr>
        <w:t xml:space="preserve"> w Zawichoście</w:t>
      </w:r>
      <w:r w:rsidR="0042580D" w:rsidRPr="00DE792C">
        <w:rPr>
          <w:sz w:val="22"/>
          <w:szCs w:val="22"/>
        </w:rPr>
        <w:t xml:space="preserve"> </w:t>
      </w:r>
      <w:r w:rsidRPr="00DE792C">
        <w:rPr>
          <w:sz w:val="22"/>
          <w:szCs w:val="22"/>
        </w:rPr>
        <w:t xml:space="preserve">przez okres roku, </w:t>
      </w:r>
      <w:r w:rsidR="00874BD9">
        <w:rPr>
          <w:sz w:val="22"/>
          <w:szCs w:val="22"/>
        </w:rPr>
        <w:t>z wyłączeniem sytuacji, w której</w:t>
      </w:r>
      <w:r w:rsidRPr="00DE792C">
        <w:rPr>
          <w:sz w:val="22"/>
          <w:szCs w:val="22"/>
        </w:rPr>
        <w:t xml:space="preserve"> na rozstrzygnięcie dyrektora </w:t>
      </w:r>
      <w:r w:rsidR="00F573E6">
        <w:rPr>
          <w:sz w:val="22"/>
          <w:szCs w:val="22"/>
        </w:rPr>
        <w:t>Zespole S</w:t>
      </w:r>
      <w:r w:rsidR="0042580D">
        <w:rPr>
          <w:sz w:val="22"/>
          <w:szCs w:val="22"/>
        </w:rPr>
        <w:t>zkoły</w:t>
      </w:r>
      <w:r w:rsidR="00F573E6">
        <w:rPr>
          <w:sz w:val="22"/>
          <w:szCs w:val="22"/>
        </w:rPr>
        <w:br/>
        <w:t xml:space="preserve"> i Przedszkoli</w:t>
      </w:r>
      <w:r w:rsidR="0042580D">
        <w:rPr>
          <w:sz w:val="22"/>
          <w:szCs w:val="22"/>
        </w:rPr>
        <w:t xml:space="preserve"> w Zawichoście</w:t>
      </w:r>
      <w:r w:rsidR="0042580D" w:rsidRPr="00DE792C">
        <w:rPr>
          <w:sz w:val="22"/>
          <w:szCs w:val="22"/>
        </w:rPr>
        <w:t xml:space="preserve"> </w:t>
      </w:r>
      <w:r w:rsidRPr="00DE792C">
        <w:rPr>
          <w:sz w:val="22"/>
          <w:szCs w:val="22"/>
        </w:rPr>
        <w:t xml:space="preserve">została wniesiona skarga do sądu administracyjnego i postępowanie nie zostało zakończone prawomocnym wyrokiem. </w:t>
      </w:r>
    </w:p>
    <w:p w14:paraId="77F88051" w14:textId="77777777" w:rsidR="00110714" w:rsidRPr="00DE792C" w:rsidRDefault="00110714" w:rsidP="008D0A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360" w:lineRule="auto"/>
        <w:ind w:left="284" w:hanging="142"/>
        <w:jc w:val="both"/>
        <w:rPr>
          <w:sz w:val="22"/>
          <w:szCs w:val="22"/>
        </w:rPr>
      </w:pPr>
      <w:r w:rsidRPr="00DE792C">
        <w:rPr>
          <w:sz w:val="22"/>
          <w:szCs w:val="22"/>
        </w:rPr>
        <w:t>Rodzicom lub opiekunom prawnym kandydata przysługuje prawo dostępu do danych osobowych kandydata, żądania ich sprostowania lub usunięcia. Ponadto przysługuje im prawo do żądania ograniczenia przetwarzania</w:t>
      </w:r>
      <w:r w:rsidR="00763199" w:rsidRPr="00DE792C">
        <w:rPr>
          <w:sz w:val="22"/>
          <w:szCs w:val="22"/>
        </w:rPr>
        <w:t xml:space="preserve"> oraz </w:t>
      </w:r>
      <w:r w:rsidRPr="00DE792C">
        <w:rPr>
          <w:sz w:val="22"/>
          <w:szCs w:val="22"/>
        </w:rPr>
        <w:t>prawo wniesienia skargi do organu nadzorczego</w:t>
      </w:r>
      <w:r w:rsidR="00763199" w:rsidRPr="00DE792C">
        <w:rPr>
          <w:sz w:val="22"/>
          <w:szCs w:val="22"/>
        </w:rPr>
        <w:t xml:space="preserve">, którym </w:t>
      </w:r>
      <w:r w:rsidRPr="00DE792C">
        <w:rPr>
          <w:sz w:val="22"/>
          <w:szCs w:val="22"/>
        </w:rPr>
        <w:t>jest Prezes Urzędu Ochrony Danych Osobowych (ul. Stawki 2, 00-193 Warszawa)</w:t>
      </w:r>
      <w:r w:rsidR="00763199" w:rsidRPr="00DE792C">
        <w:rPr>
          <w:sz w:val="22"/>
          <w:szCs w:val="22"/>
        </w:rPr>
        <w:t>.</w:t>
      </w:r>
    </w:p>
    <w:p w14:paraId="135F88F5" w14:textId="61C6AD9E" w:rsidR="00763199" w:rsidRPr="00DE792C" w:rsidRDefault="00110714" w:rsidP="008D0A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142"/>
        <w:jc w:val="both"/>
        <w:rPr>
          <w:sz w:val="22"/>
          <w:szCs w:val="22"/>
        </w:rPr>
      </w:pPr>
      <w:r w:rsidRPr="00DE792C">
        <w:rPr>
          <w:sz w:val="22"/>
          <w:szCs w:val="22"/>
        </w:rPr>
        <w:t xml:space="preserve">Podanie danych zawartych we wniosku jest </w:t>
      </w:r>
      <w:r w:rsidR="006963FD">
        <w:rPr>
          <w:sz w:val="22"/>
          <w:szCs w:val="22"/>
        </w:rPr>
        <w:t>niezbędne</w:t>
      </w:r>
      <w:r w:rsidRPr="00DE792C">
        <w:rPr>
          <w:sz w:val="22"/>
          <w:szCs w:val="22"/>
        </w:rPr>
        <w:t xml:space="preserve"> d</w:t>
      </w:r>
      <w:r w:rsidR="001806A7">
        <w:rPr>
          <w:sz w:val="22"/>
          <w:szCs w:val="22"/>
        </w:rPr>
        <w:t>o</w:t>
      </w:r>
      <w:r w:rsidRPr="00DE792C">
        <w:rPr>
          <w:sz w:val="22"/>
          <w:szCs w:val="22"/>
        </w:rPr>
        <w:t xml:space="preserve"> udziału w procesie rekrutacji do </w:t>
      </w:r>
      <w:r w:rsidR="00F573E6">
        <w:rPr>
          <w:sz w:val="22"/>
          <w:szCs w:val="22"/>
        </w:rPr>
        <w:t>Zespole Szkoły i Przedszkoli</w:t>
      </w:r>
      <w:bookmarkStart w:id="0" w:name="_GoBack"/>
      <w:bookmarkEnd w:id="0"/>
      <w:r w:rsidR="0042580D">
        <w:rPr>
          <w:sz w:val="22"/>
          <w:szCs w:val="22"/>
        </w:rPr>
        <w:t xml:space="preserve"> w Zawichoście</w:t>
      </w:r>
      <w:r w:rsidR="006963FD">
        <w:rPr>
          <w:sz w:val="22"/>
          <w:szCs w:val="22"/>
        </w:rPr>
        <w:t>.</w:t>
      </w:r>
      <w:r w:rsidR="006963FD" w:rsidRPr="00DE792C">
        <w:rPr>
          <w:sz w:val="22"/>
          <w:szCs w:val="22"/>
        </w:rPr>
        <w:t xml:space="preserve"> </w:t>
      </w:r>
    </w:p>
    <w:p w14:paraId="5315D746" w14:textId="77777777" w:rsidR="0092746E" w:rsidRPr="00DE792C" w:rsidRDefault="0092746E" w:rsidP="008D0AE0">
      <w:pPr>
        <w:spacing w:line="360" w:lineRule="auto"/>
        <w:jc w:val="right"/>
        <w:rPr>
          <w:sz w:val="22"/>
          <w:szCs w:val="22"/>
        </w:rPr>
      </w:pPr>
    </w:p>
    <w:p w14:paraId="07F08215" w14:textId="77777777" w:rsidR="0092746E" w:rsidRPr="00DE792C" w:rsidRDefault="0092746E" w:rsidP="008D0AE0">
      <w:pPr>
        <w:spacing w:line="360" w:lineRule="auto"/>
        <w:jc w:val="right"/>
        <w:rPr>
          <w:sz w:val="22"/>
          <w:szCs w:val="22"/>
        </w:rPr>
      </w:pPr>
    </w:p>
    <w:p w14:paraId="30BB1774" w14:textId="77777777" w:rsidR="00110714" w:rsidRPr="00DE792C" w:rsidRDefault="00110714" w:rsidP="008D0AE0">
      <w:pPr>
        <w:spacing w:line="360" w:lineRule="auto"/>
        <w:jc w:val="both"/>
        <w:outlineLvl w:val="0"/>
        <w:rPr>
          <w:b/>
          <w:i/>
          <w:sz w:val="18"/>
          <w:szCs w:val="18"/>
        </w:rPr>
      </w:pPr>
      <w:r w:rsidRPr="00DE792C">
        <w:rPr>
          <w:i/>
          <w:sz w:val="18"/>
          <w:szCs w:val="18"/>
        </w:rPr>
        <w:tab/>
        <w:t xml:space="preserve">                  </w:t>
      </w:r>
      <w:r w:rsidRPr="00DE792C">
        <w:rPr>
          <w:i/>
          <w:sz w:val="18"/>
          <w:szCs w:val="18"/>
        </w:rPr>
        <w:tab/>
        <w:t xml:space="preserve"> </w:t>
      </w:r>
    </w:p>
    <w:p w14:paraId="147F7CFC" w14:textId="77777777" w:rsidR="00B117F7" w:rsidRPr="00DE792C" w:rsidRDefault="00B117F7" w:rsidP="008D0AE0">
      <w:pPr>
        <w:spacing w:line="360" w:lineRule="auto"/>
      </w:pPr>
    </w:p>
    <w:sectPr w:rsidR="00B117F7" w:rsidRPr="00DE792C" w:rsidSect="005945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7" w:right="1276" w:bottom="53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20AAA" w14:textId="77777777" w:rsidR="006D3B73" w:rsidRDefault="006D3B73" w:rsidP="00110714">
      <w:r>
        <w:separator/>
      </w:r>
    </w:p>
  </w:endnote>
  <w:endnote w:type="continuationSeparator" w:id="0">
    <w:p w14:paraId="2B6945E4" w14:textId="77777777" w:rsidR="006D3B73" w:rsidRDefault="006D3B73" w:rsidP="0011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8B956" w14:textId="77777777" w:rsidR="001C1F32" w:rsidRDefault="00BC2A0E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end"/>
    </w:r>
  </w:p>
  <w:p w14:paraId="2F1AE233" w14:textId="77777777" w:rsidR="001C1F32" w:rsidRDefault="006D3B7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16F8A" w14:textId="51BC8380" w:rsidR="001C1F32" w:rsidRDefault="006D3B73">
    <w:pPr>
      <w:pStyle w:val="Stopka"/>
      <w:framePr w:wrap="around" w:vAnchor="text" w:hAnchor="margin" w:xAlign="right" w:y="1"/>
      <w:rPr>
        <w:rStyle w:val="Numerstrony"/>
      </w:rPr>
    </w:pPr>
  </w:p>
  <w:p w14:paraId="16F0F307" w14:textId="77777777" w:rsidR="001C1F32" w:rsidRDefault="006D3B73">
    <w:pPr>
      <w:pStyle w:val="Stopka"/>
      <w:ind w:right="360"/>
      <w:jc w:val="center"/>
    </w:pPr>
  </w:p>
  <w:p w14:paraId="34A80A9E" w14:textId="77777777" w:rsidR="001C1F32" w:rsidRDefault="006D3B73">
    <w:pPr>
      <w:pStyle w:val="Stopka"/>
      <w:jc w:val="center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FF686" w14:textId="77777777" w:rsidR="001069C7" w:rsidRDefault="001069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B5095" w14:textId="77777777" w:rsidR="006D3B73" w:rsidRDefault="006D3B73" w:rsidP="00110714">
      <w:r>
        <w:separator/>
      </w:r>
    </w:p>
  </w:footnote>
  <w:footnote w:type="continuationSeparator" w:id="0">
    <w:p w14:paraId="703D94BA" w14:textId="77777777" w:rsidR="006D3B73" w:rsidRDefault="006D3B73" w:rsidP="00110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8D282" w14:textId="77777777" w:rsidR="001069C7" w:rsidRDefault="001069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74C72" w14:textId="77777777" w:rsidR="001C1F32" w:rsidRDefault="006D3B73">
    <w:pPr>
      <w:pStyle w:val="Nagwek"/>
      <w:jc w:val="center"/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CE8FC" w14:textId="77777777" w:rsidR="001069C7" w:rsidRDefault="001069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14"/>
    <w:rsid w:val="00073043"/>
    <w:rsid w:val="00085AE8"/>
    <w:rsid w:val="000966D8"/>
    <w:rsid w:val="000F3EF2"/>
    <w:rsid w:val="001069C7"/>
    <w:rsid w:val="00110714"/>
    <w:rsid w:val="00133902"/>
    <w:rsid w:val="00137A3E"/>
    <w:rsid w:val="001806A7"/>
    <w:rsid w:val="001E0297"/>
    <w:rsid w:val="001E0341"/>
    <w:rsid w:val="002612EE"/>
    <w:rsid w:val="002A0310"/>
    <w:rsid w:val="0040224E"/>
    <w:rsid w:val="0042580D"/>
    <w:rsid w:val="00430973"/>
    <w:rsid w:val="00463B9E"/>
    <w:rsid w:val="00463BC8"/>
    <w:rsid w:val="0048166A"/>
    <w:rsid w:val="00497E32"/>
    <w:rsid w:val="00534DAE"/>
    <w:rsid w:val="00675EF5"/>
    <w:rsid w:val="00687978"/>
    <w:rsid w:val="006963FD"/>
    <w:rsid w:val="006B0721"/>
    <w:rsid w:val="006D3B73"/>
    <w:rsid w:val="006E5A09"/>
    <w:rsid w:val="006F74C1"/>
    <w:rsid w:val="00763199"/>
    <w:rsid w:val="00874BD9"/>
    <w:rsid w:val="008D0AE0"/>
    <w:rsid w:val="008D67E0"/>
    <w:rsid w:val="008F4EEE"/>
    <w:rsid w:val="00903401"/>
    <w:rsid w:val="0092746E"/>
    <w:rsid w:val="009D45EF"/>
    <w:rsid w:val="00A207E8"/>
    <w:rsid w:val="00AB70F0"/>
    <w:rsid w:val="00B117F7"/>
    <w:rsid w:val="00BC2A0E"/>
    <w:rsid w:val="00C07AA1"/>
    <w:rsid w:val="00C157CD"/>
    <w:rsid w:val="00C35831"/>
    <w:rsid w:val="00C470D0"/>
    <w:rsid w:val="00C84CC3"/>
    <w:rsid w:val="00CE7E54"/>
    <w:rsid w:val="00D0569F"/>
    <w:rsid w:val="00D236A1"/>
    <w:rsid w:val="00D272A2"/>
    <w:rsid w:val="00DD04BD"/>
    <w:rsid w:val="00DE6262"/>
    <w:rsid w:val="00DE792C"/>
    <w:rsid w:val="00DE7B76"/>
    <w:rsid w:val="00E84A06"/>
    <w:rsid w:val="00EB5172"/>
    <w:rsid w:val="00F06BAF"/>
    <w:rsid w:val="00F2672F"/>
    <w:rsid w:val="00F3046E"/>
    <w:rsid w:val="00F573E6"/>
    <w:rsid w:val="00F92BE9"/>
    <w:rsid w:val="00FA67C8"/>
    <w:rsid w:val="00FC4545"/>
    <w:rsid w:val="00FF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D6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71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rsid w:val="00110714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0714"/>
  </w:style>
  <w:style w:type="character" w:styleId="Numerstrony">
    <w:name w:val="page number"/>
    <w:rsid w:val="00110714"/>
  </w:style>
  <w:style w:type="character" w:customStyle="1" w:styleId="StopkaZnak">
    <w:name w:val="Stopka Znak"/>
    <w:link w:val="Stopka"/>
    <w:uiPriority w:val="99"/>
    <w:rsid w:val="00110714"/>
    <w:rPr>
      <w:sz w:val="24"/>
      <w:szCs w:val="24"/>
    </w:rPr>
  </w:style>
  <w:style w:type="character" w:styleId="Odwoanieprzypisudolnego">
    <w:name w:val="footnote reference"/>
    <w:rsid w:val="0011071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1071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10714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11071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10714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1071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10714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0341"/>
    <w:pPr>
      <w:ind w:left="720"/>
      <w:contextualSpacing/>
    </w:pPr>
    <w:rPr>
      <w:rFonts w:eastAsia="Times New Roman"/>
    </w:rPr>
  </w:style>
  <w:style w:type="character" w:styleId="Hipercze">
    <w:name w:val="Hyperlink"/>
    <w:basedOn w:val="Domylnaczcionkaakapitu"/>
    <w:uiPriority w:val="99"/>
    <w:unhideWhenUsed/>
    <w:rsid w:val="001E034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0341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463B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71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rsid w:val="00110714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0714"/>
  </w:style>
  <w:style w:type="character" w:styleId="Numerstrony">
    <w:name w:val="page number"/>
    <w:rsid w:val="00110714"/>
  </w:style>
  <w:style w:type="character" w:customStyle="1" w:styleId="StopkaZnak">
    <w:name w:val="Stopka Znak"/>
    <w:link w:val="Stopka"/>
    <w:uiPriority w:val="99"/>
    <w:rsid w:val="00110714"/>
    <w:rPr>
      <w:sz w:val="24"/>
      <w:szCs w:val="24"/>
    </w:rPr>
  </w:style>
  <w:style w:type="character" w:styleId="Odwoanieprzypisudolnego">
    <w:name w:val="footnote reference"/>
    <w:rsid w:val="0011071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1071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10714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11071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10714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1071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10714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0341"/>
    <w:pPr>
      <w:ind w:left="720"/>
      <w:contextualSpacing/>
    </w:pPr>
    <w:rPr>
      <w:rFonts w:eastAsia="Times New Roman"/>
    </w:rPr>
  </w:style>
  <w:style w:type="character" w:styleId="Hipercze">
    <w:name w:val="Hyperlink"/>
    <w:basedOn w:val="Domylnaczcionkaakapitu"/>
    <w:uiPriority w:val="99"/>
    <w:unhideWhenUsed/>
    <w:rsid w:val="001E034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0341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463B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Gojska</dc:creator>
  <cp:lastModifiedBy>Ania</cp:lastModifiedBy>
  <cp:revision>2</cp:revision>
  <dcterms:created xsi:type="dcterms:W3CDTF">2020-03-05T06:41:00Z</dcterms:created>
  <dcterms:modified xsi:type="dcterms:W3CDTF">2020-03-05T06:41:00Z</dcterms:modified>
</cp:coreProperties>
</file>